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3D" w:rsidRPr="00836EF1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25563D" w:rsidRPr="00836EF1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АДМИНИСТРАЦИЯ ДАЛАЙСКОГО СЕЛЬСОВЕТА</w:t>
      </w:r>
    </w:p>
    <w:p w:rsidR="0025563D" w:rsidRPr="00836EF1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ИЛАНСКОГО РАЙОНА</w:t>
      </w:r>
    </w:p>
    <w:p w:rsidR="0025563D" w:rsidRPr="00836EF1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КРАСНОЯРСКОГО КРАЯ</w:t>
      </w:r>
    </w:p>
    <w:p w:rsidR="0025563D" w:rsidRPr="00390F0B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25563D" w:rsidRPr="00390F0B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90F0B">
        <w:rPr>
          <w:rFonts w:ascii="Arial" w:hAnsi="Arial" w:cs="Arial"/>
          <w:b/>
          <w:bCs/>
          <w:color w:val="000000"/>
          <w:sz w:val="27"/>
          <w:szCs w:val="27"/>
        </w:rPr>
        <w:t>ПОСТАНОВЛЕНИЕ</w:t>
      </w:r>
    </w:p>
    <w:p w:rsidR="0025563D" w:rsidRPr="00390F0B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25563D" w:rsidRPr="00836EF1" w:rsidRDefault="00085E24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30.12.</w:t>
      </w:r>
      <w:r w:rsidR="00C5205C">
        <w:rPr>
          <w:rFonts w:ascii="Arial" w:hAnsi="Arial" w:cs="Arial"/>
          <w:bCs/>
          <w:color w:val="000000"/>
        </w:rPr>
        <w:t xml:space="preserve">2022 </w:t>
      </w:r>
      <w:r w:rsidR="0025563D">
        <w:rPr>
          <w:rFonts w:ascii="Arial" w:hAnsi="Arial" w:cs="Arial"/>
          <w:bCs/>
          <w:color w:val="000000"/>
        </w:rPr>
        <w:t xml:space="preserve">г.                        </w:t>
      </w:r>
      <w:r w:rsidR="0025563D" w:rsidRPr="00836EF1">
        <w:rPr>
          <w:rFonts w:ascii="Arial" w:hAnsi="Arial" w:cs="Arial"/>
          <w:bCs/>
          <w:color w:val="000000"/>
        </w:rPr>
        <w:t xml:space="preserve"> с. Далай          </w:t>
      </w:r>
      <w:r w:rsidR="0025563D">
        <w:rPr>
          <w:rFonts w:ascii="Arial" w:hAnsi="Arial" w:cs="Arial"/>
          <w:bCs/>
          <w:color w:val="000000"/>
        </w:rPr>
        <w:t xml:space="preserve">        </w:t>
      </w:r>
      <w:r w:rsidR="0025563D" w:rsidRPr="00836EF1">
        <w:rPr>
          <w:rFonts w:ascii="Arial" w:hAnsi="Arial" w:cs="Arial"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 xml:space="preserve">                       № 63</w:t>
      </w:r>
      <w:r w:rsidR="0025563D" w:rsidRPr="00836EF1">
        <w:rPr>
          <w:rFonts w:ascii="Arial" w:hAnsi="Arial" w:cs="Arial"/>
          <w:bCs/>
          <w:color w:val="000000"/>
        </w:rPr>
        <w:t>-П</w:t>
      </w:r>
    </w:p>
    <w:p w:rsidR="00551944" w:rsidRDefault="00551944"/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0"/>
      </w:tblGrid>
      <w:tr w:rsidR="0025563D" w:rsidRPr="0025563D" w:rsidTr="003030D0">
        <w:tc>
          <w:tcPr>
            <w:tcW w:w="10410" w:type="dxa"/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588" w:firstLine="720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 xml:space="preserve">Об утверждении Программы 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</w:t>
            </w:r>
            <w:r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Далай</w:t>
            </w:r>
            <w:r w:rsidRPr="0025563D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ского сельсовета Иланского района Красно</w:t>
            </w:r>
            <w:r w:rsidR="00C5205C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ярского края на 2023</w:t>
            </w:r>
            <w:r w:rsidRPr="0025563D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частью 1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 N294-ФЗ от 26.12.2008 (в действующей редакции), постановлением Правительства РФ от 26.12.2018 N1680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руководствуясь Уставом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ского сельсовета Илан</w:t>
      </w:r>
      <w:r w:rsidR="008F52E8">
        <w:rPr>
          <w:rFonts w:ascii="Arial" w:eastAsiaTheme="minorEastAsia" w:hAnsi="Arial" w:cs="Arial"/>
          <w:sz w:val="24"/>
          <w:szCs w:val="24"/>
          <w:lang w:eastAsia="ru-RU"/>
        </w:rPr>
        <w:t>ского района Красноярского края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b/>
          <w:sz w:val="24"/>
          <w:szCs w:val="24"/>
          <w:lang w:eastAsia="ru-RU"/>
        </w:rPr>
        <w:t>ПОСТАНОВЛЯЮ: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Иланского района Краснояр</w:t>
      </w:r>
      <w:r w:rsidR="00C5205C">
        <w:rPr>
          <w:rFonts w:ascii="Arial" w:eastAsiaTheme="minorEastAsia" w:hAnsi="Arial" w:cs="Arial"/>
          <w:sz w:val="24"/>
          <w:szCs w:val="24"/>
          <w:lang w:eastAsia="ru-RU"/>
        </w:rPr>
        <w:t>ского края на 2023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год</w:t>
      </w:r>
      <w:r w:rsidR="008F52E8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2. Контроль за выполнением настоящего постановления оставляю за собой.</w:t>
      </w:r>
    </w:p>
    <w:p w:rsidR="0025563D" w:rsidRPr="0025563D" w:rsidRDefault="0025563D" w:rsidP="002556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3. Постановление вступает в силу после оп</w:t>
      </w:r>
      <w:r>
        <w:rPr>
          <w:rFonts w:ascii="Arial" w:eastAsiaTheme="minorEastAsia" w:hAnsi="Arial" w:cs="Arial"/>
          <w:sz w:val="24"/>
          <w:szCs w:val="24"/>
          <w:lang w:eastAsia="ru-RU"/>
        </w:rPr>
        <w:t>убликования в газете «Далай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ский вестник» и подлежит размещению на официальном сайте администрации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сельсовета.</w:t>
      </w:r>
    </w:p>
    <w:p w:rsidR="0025563D" w:rsidRPr="0025563D" w:rsidRDefault="0025563D" w:rsidP="0025563D">
      <w:pPr>
        <w:rPr>
          <w:rFonts w:ascii="Arial" w:eastAsiaTheme="minorEastAsia" w:hAnsi="Arial" w:cs="Arial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25563D" w:rsidRPr="0025563D" w:rsidTr="003030D0">
        <w:tc>
          <w:tcPr>
            <w:tcW w:w="4502" w:type="dxa"/>
          </w:tcPr>
          <w:p w:rsidR="0025563D" w:rsidRPr="0025563D" w:rsidRDefault="0025563D" w:rsidP="0025563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4503" w:type="dxa"/>
          </w:tcPr>
          <w:p w:rsidR="0025563D" w:rsidRPr="0025563D" w:rsidRDefault="0025563D" w:rsidP="0025563D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В.В. Лахмоткин</w:t>
            </w:r>
          </w:p>
        </w:tc>
      </w:tr>
      <w:tr w:rsidR="0025563D" w:rsidRPr="0025563D" w:rsidTr="003030D0">
        <w:tc>
          <w:tcPr>
            <w:tcW w:w="4502" w:type="dxa"/>
          </w:tcPr>
          <w:p w:rsidR="0025563D" w:rsidRPr="0025563D" w:rsidRDefault="0025563D" w:rsidP="0025563D">
            <w:pPr>
              <w:keepNext/>
              <w:spacing w:after="0" w:line="240" w:lineRule="auto"/>
              <w:outlineLvl w:val="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x-none"/>
              </w:rPr>
              <w:t xml:space="preserve">                              </w:t>
            </w:r>
          </w:p>
        </w:tc>
        <w:tc>
          <w:tcPr>
            <w:tcW w:w="4503" w:type="dxa"/>
          </w:tcPr>
          <w:p w:rsidR="0025563D" w:rsidRPr="0025563D" w:rsidRDefault="0025563D" w:rsidP="0025563D">
            <w:pPr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bookmarkEnd w:id="0"/>
      <w:r w:rsidRPr="0025563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Иланского района Красноярского края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 w:rsidR="00085E24">
        <w:rPr>
          <w:rFonts w:ascii="Arial" w:eastAsiaTheme="minorEastAsia" w:hAnsi="Arial" w:cs="Arial"/>
          <w:sz w:val="24"/>
          <w:szCs w:val="24"/>
          <w:lang w:eastAsia="ru-RU"/>
        </w:rPr>
        <w:t>30.12.</w:t>
      </w:r>
      <w:r w:rsidR="00C5205C">
        <w:rPr>
          <w:rFonts w:ascii="Arial" w:eastAsiaTheme="minorEastAsia" w:hAnsi="Arial" w:cs="Arial"/>
          <w:sz w:val="24"/>
          <w:szCs w:val="24"/>
          <w:lang w:eastAsia="ru-RU"/>
        </w:rPr>
        <w:t>2022 г.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N </w:t>
      </w:r>
      <w:r w:rsidR="00085E24">
        <w:rPr>
          <w:rFonts w:ascii="Arial" w:eastAsiaTheme="minorEastAsia" w:hAnsi="Arial" w:cs="Arial"/>
          <w:sz w:val="24"/>
          <w:szCs w:val="24"/>
          <w:lang w:eastAsia="ru-RU"/>
        </w:rPr>
        <w:t>63</w:t>
      </w:r>
      <w:r>
        <w:rPr>
          <w:rFonts w:ascii="Arial" w:eastAsiaTheme="minorEastAsia" w:hAnsi="Arial" w:cs="Arial"/>
          <w:sz w:val="24"/>
          <w:szCs w:val="24"/>
          <w:lang w:eastAsia="ru-RU"/>
        </w:rPr>
        <w:t>-П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25563D">
        <w:rPr>
          <w:rFonts w:ascii="Arial" w:eastAsiaTheme="minorEastAsia" w:hAnsi="Arial" w:cs="Arial"/>
          <w:b/>
          <w:sz w:val="28"/>
          <w:szCs w:val="28"/>
          <w:lang w:eastAsia="ru-RU"/>
        </w:rPr>
        <w:t>ПРОГРАММА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25563D">
        <w:rPr>
          <w:rFonts w:ascii="Arial" w:eastAsiaTheme="minorEastAsia" w:hAnsi="Arial" w:cs="Arial"/>
          <w:b/>
          <w:sz w:val="28"/>
          <w:szCs w:val="28"/>
          <w:lang w:eastAsia="ru-RU"/>
        </w:rPr>
        <w:t>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Далайского сельсовета Иланского р</w:t>
      </w:r>
      <w:r w:rsidR="00C5205C">
        <w:rPr>
          <w:rFonts w:ascii="Arial" w:eastAsiaTheme="minorEastAsia" w:hAnsi="Arial" w:cs="Arial"/>
          <w:b/>
          <w:sz w:val="28"/>
          <w:szCs w:val="28"/>
          <w:lang w:eastAsia="ru-RU"/>
        </w:rPr>
        <w:t>айона Красноярского края на 2023</w:t>
      </w:r>
      <w:r w:rsidRPr="0025563D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 год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b/>
          <w:sz w:val="24"/>
          <w:szCs w:val="24"/>
          <w:lang w:eastAsia="ru-RU"/>
        </w:rPr>
        <w:t>Раздел 1. Общие положения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1.1. Программа 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Иланского района Красноярского края на 2022 год (далее - Программа), разработана в целях организации проведения профилактики нарушений требований, установленных законодательством Российской Федерации, муниципальными правовыми актами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Совета депутатов в целях предупреждения возможного нарушения подконтрольными субъектами обязательных требований законодательства и снижения рисков причинения ущерба муниципальному дорожному фонду.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1.2. Программа разработана на основании следующих документов: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1) Федерального закона от 06.10.2003 N131-ФЗ "Об общих принципах организации местного самоуправления в Российской Федерации";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2) Федерального закона от 26.12.2008 N 294-ФЗ "О защите прав юридических и индивидуальных предпринимателей при осуществлении государственного контроля (надзора) и муниципального контроля";</w:t>
      </w:r>
    </w:p>
    <w:p w:rsidR="0025563D" w:rsidRPr="0025563D" w:rsidRDefault="0025563D" w:rsidP="0025563D">
      <w:pPr>
        <w:ind w:firstLine="993"/>
        <w:jc w:val="both"/>
        <w:rPr>
          <w:rFonts w:ascii="Arial" w:eastAsiaTheme="minorEastAsia" w:hAnsi="Arial" w:cs="Arial"/>
          <w:i/>
          <w:iCs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3) Решения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Совета депутатов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от 27.12.2021 №18-58</w:t>
      </w:r>
      <w:r w:rsidR="00E97B70">
        <w:rPr>
          <w:rFonts w:ascii="Arial" w:eastAsiaTheme="minorEastAsia" w:hAnsi="Arial" w:cs="Arial"/>
          <w:sz w:val="24"/>
          <w:szCs w:val="24"/>
          <w:lang w:eastAsia="ru-RU"/>
        </w:rPr>
        <w:t>-Р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Pr="0025563D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</w:t>
      </w:r>
      <w:bookmarkStart w:id="1" w:name="_Hlk77671647"/>
      <w:r w:rsidRPr="0025563D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 xml:space="preserve">о муниципальном контроле </w:t>
      </w:r>
      <w:r w:rsidRPr="0025563D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br/>
      </w:r>
      <w:bookmarkStart w:id="2" w:name="_Hlk77686366"/>
      <w:r w:rsidRPr="0025563D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bookmarkEnd w:id="2"/>
      <w:r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 xml:space="preserve"> сельсовета Иланского района Красноярского края».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b/>
          <w:sz w:val="24"/>
          <w:szCs w:val="24"/>
          <w:lang w:eastAsia="ru-RU"/>
        </w:rPr>
        <w:t>Раздел 2. Цели и задачи Программы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2.1. Целями Программы являются: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1) предупреждение нарушений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2) устранение причин, факторов и условий, способствующих нарушениям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3) профилактика нарушений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4) создание у подконтрольных субъектов мотивации к неукоснительному соблюдению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5) снижение ущерба, причиненного в результате нарушений обязательных требований.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2.2. Основными задачами Программы являются: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3) повышение правосознания и правовой культуры подконтрольного субъекта при соблюдении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4)формирование у всех участников контрольной деятельности единого понимания обязательных требований в сфере дорожной деятельности.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b/>
          <w:sz w:val="24"/>
          <w:szCs w:val="24"/>
          <w:lang w:eastAsia="ru-RU"/>
        </w:rPr>
        <w:t>Раздел 3. Результаты реализации Программы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3.1. Планируемыми результатами реализации Программы являются: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1) повышение эффективности проводимой администрацией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Иланского района Красноярского края работы по предупреждению нарушений подконтрольным субъектом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2) улучшение информационного обеспечения деятельности администрации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Иланского района Красноярского края по предупреждению нарушений подконтрольным субъектом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3) уменьшение общего числа нарушений подконтрольным субъектом обязательных требований.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b/>
          <w:sz w:val="24"/>
          <w:szCs w:val="24"/>
          <w:lang w:eastAsia="ru-RU"/>
        </w:rPr>
        <w:t>Раздел 4. План мероприятий по профилактике нарушений обязательных требований</w:t>
      </w:r>
    </w:p>
    <w:tbl>
      <w:tblPr>
        <w:tblpPr w:leftFromText="180" w:rightFromText="180" w:vertAnchor="text" w:tblpY="1"/>
        <w:tblOverlap w:val="never"/>
        <w:tblW w:w="90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701"/>
        <w:gridCol w:w="1559"/>
        <w:gridCol w:w="1985"/>
      </w:tblGrid>
      <w:tr w:rsidR="0025563D" w:rsidRPr="0025563D" w:rsidTr="00175F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5563D" w:rsidRPr="0025563D" w:rsidTr="00175F1A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5563D" w:rsidRPr="0025563D" w:rsidTr="00175F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 законодательных актов Российской Федерации и муниципальных правовых актов, содержащих обязательные требования, соблюдение которых является предметом муниципального контроля за сохранностью автомобильных дорог местного значения на территории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района Красноярского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firstLine="2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 мере принятия 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4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информированности подконтрольного субъекта о действующих обязательных требованиях.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25563D" w:rsidRPr="0025563D" w:rsidTr="00175F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Актуализация размещенного на официальном сайте администрации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 перечня правовых актов, соблюдение которых является предметом муниципального контроля за сохранностью автомобильных дорог местного значения на территории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мере принятия новых правовых актов и внесения изменений в действующие правовые акты.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14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информированности подконтрольного субъекта о действующих обязательных требованиях.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firstLine="42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25563D" w:rsidRPr="0025563D" w:rsidTr="00175F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firstLine="42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способами, а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4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25563D" w:rsidRPr="0025563D" w:rsidTr="00C5205C">
        <w:trPr>
          <w:trHeight w:val="6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firstLine="42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Обобщение практики осуществления муниципального контроля за сохранностью автомобильных дорог местного значения на территории Красноярского края и размещение на официальном сайте администрации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25563D" w:rsidRPr="0025563D" w:rsidTr="00C5205C">
        <w:trPr>
          <w:trHeight w:val="4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Выдача предостережений подконтрольному субъекту о недопустимости нарушений обязательных требований в соответствии с частями 5 - 7 статьи 8.2 Федерального закона от 26.12.2018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C5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14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Предотвращение нарушений обязательных треб</w:t>
            </w:r>
            <w:r w:rsidR="00085E2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</w:tbl>
    <w:p w:rsidR="0025563D" w:rsidRDefault="0025563D" w:rsidP="00C5205C"/>
    <w:sectPr w:rsidR="0025563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A2" w:rsidRDefault="002879A2" w:rsidP="00C01E79">
      <w:pPr>
        <w:spacing w:after="0" w:line="240" w:lineRule="auto"/>
      </w:pPr>
      <w:r>
        <w:separator/>
      </w:r>
    </w:p>
  </w:endnote>
  <w:endnote w:type="continuationSeparator" w:id="0">
    <w:p w:rsidR="002879A2" w:rsidRDefault="002879A2" w:rsidP="00C0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A2" w:rsidRDefault="002879A2" w:rsidP="00C01E79">
      <w:pPr>
        <w:spacing w:after="0" w:line="240" w:lineRule="auto"/>
      </w:pPr>
      <w:r>
        <w:separator/>
      </w:r>
    </w:p>
  </w:footnote>
  <w:footnote w:type="continuationSeparator" w:id="0">
    <w:p w:rsidR="002879A2" w:rsidRDefault="002879A2" w:rsidP="00C0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92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11"/>
    </w:tblGrid>
    <w:tr w:rsidR="00A55E95" w:rsidTr="008A2959">
      <w:trPr>
        <w:trHeight w:hRule="exact" w:val="668"/>
        <w:tblCellSpacing w:w="5" w:type="nil"/>
      </w:trPr>
      <w:tc>
        <w:tcPr>
          <w:tcW w:w="5869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5E95" w:rsidRDefault="002879A2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</w:tr>
  </w:tbl>
  <w:p w:rsidR="00CF7871" w:rsidRDefault="00A11D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BB"/>
    <w:rsid w:val="00085E24"/>
    <w:rsid w:val="000F17BB"/>
    <w:rsid w:val="00175F1A"/>
    <w:rsid w:val="0025563D"/>
    <w:rsid w:val="002879A2"/>
    <w:rsid w:val="00551944"/>
    <w:rsid w:val="007C30DB"/>
    <w:rsid w:val="008F52E8"/>
    <w:rsid w:val="00A11DF3"/>
    <w:rsid w:val="00B714B0"/>
    <w:rsid w:val="00C01E79"/>
    <w:rsid w:val="00C5205C"/>
    <w:rsid w:val="00E97B70"/>
    <w:rsid w:val="00F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BE0A"/>
  <w15:chartTrackingRefBased/>
  <w15:docId w15:val="{69BAD5AF-5B18-49E8-9D40-C1763F6A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E79"/>
  </w:style>
  <w:style w:type="paragraph" w:styleId="a6">
    <w:name w:val="footer"/>
    <w:basedOn w:val="a"/>
    <w:link w:val="a7"/>
    <w:uiPriority w:val="99"/>
    <w:unhideWhenUsed/>
    <w:rsid w:val="00C0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E79"/>
  </w:style>
  <w:style w:type="paragraph" w:styleId="a8">
    <w:name w:val="Balloon Text"/>
    <w:basedOn w:val="a"/>
    <w:link w:val="a9"/>
    <w:uiPriority w:val="99"/>
    <w:semiHidden/>
    <w:unhideWhenUsed/>
    <w:rsid w:val="00C0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2021-12-28T12:30:00Z</cp:lastPrinted>
  <dcterms:created xsi:type="dcterms:W3CDTF">2021-12-28T12:18:00Z</dcterms:created>
  <dcterms:modified xsi:type="dcterms:W3CDTF">2023-01-11T01:24:00Z</dcterms:modified>
</cp:coreProperties>
</file>