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53" w:rsidRPr="00C136C3" w:rsidRDefault="00730B53" w:rsidP="00730B53">
      <w:pPr>
        <w:shd w:val="clear" w:color="auto" w:fill="FFFFFF"/>
        <w:spacing w:after="0" w:line="360" w:lineRule="auto"/>
        <w:ind w:right="48"/>
        <w:jc w:val="center"/>
        <w:rPr>
          <w:rFonts w:ascii="Arial" w:hAnsi="Arial" w:cs="Arial"/>
          <w:b/>
          <w:bCs/>
          <w:color w:val="323232"/>
          <w:spacing w:val="12"/>
          <w:sz w:val="32"/>
          <w:szCs w:val="32"/>
        </w:rPr>
      </w:pPr>
      <w:r w:rsidRPr="00C136C3">
        <w:rPr>
          <w:rFonts w:ascii="Arial" w:hAnsi="Arial" w:cs="Arial"/>
          <w:b/>
          <w:bCs/>
          <w:color w:val="323232"/>
          <w:spacing w:val="12"/>
          <w:sz w:val="32"/>
          <w:szCs w:val="32"/>
        </w:rPr>
        <w:t>РОССИЙСКАЯ ФЕДЕРАЦИЯ</w:t>
      </w:r>
    </w:p>
    <w:p w:rsidR="00730B53" w:rsidRPr="00C136C3" w:rsidRDefault="00730B53" w:rsidP="00730B53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  <w:r w:rsidRPr="00C136C3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730B53" w:rsidRPr="00C136C3" w:rsidRDefault="00730B53" w:rsidP="00730B53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  <w:r w:rsidRPr="00C136C3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730B53" w:rsidRPr="00C136C3" w:rsidRDefault="00730B53" w:rsidP="00730B53">
      <w:pPr>
        <w:shd w:val="clear" w:color="auto" w:fill="FFFFFF"/>
        <w:spacing w:after="0" w:line="240" w:lineRule="auto"/>
        <w:ind w:right="24"/>
        <w:jc w:val="center"/>
        <w:rPr>
          <w:rFonts w:ascii="Arial" w:hAnsi="Arial" w:cs="Arial"/>
          <w:b/>
          <w:bCs/>
          <w:spacing w:val="17"/>
          <w:sz w:val="32"/>
          <w:szCs w:val="32"/>
        </w:rPr>
      </w:pPr>
      <w:r w:rsidRPr="00C136C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37CA" wp14:editId="3E5A1221">
                <wp:simplePos x="0" y="0"/>
                <wp:positionH relativeFrom="column">
                  <wp:posOffset>8111490</wp:posOffset>
                </wp:positionH>
                <wp:positionV relativeFrom="paragraph">
                  <wp:posOffset>217170</wp:posOffset>
                </wp:positionV>
                <wp:extent cx="6864350" cy="0"/>
                <wp:effectExtent l="20320" t="24130" r="2095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A6C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17.1pt" to="117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il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NiUeTzBxCNjr6ElGOisc5/4rpHwaiwBM4RmByfnQ9ESDmGhHuU3ggp&#10;o9hSoaHC82IxT2OG01Kw4A1xzu53tbToSMK8xC+WBZ77MKsPikW0jhO2vtqeCHmx4XapAh7UAnyu&#10;1mUgfjymj+vFepFP8lmxnuRp00w+bup8UmyyDw/NvKnrJvsZqGV52QnGuArsxuHM8r8T//pMLmN1&#10;G89bH5K36LFhQHb8R9JRzKDfZRJ2mp23dhQZ5jEGX99OGPj7Pdj3L3z1CwAA//8DAFBLAwQUAAYA&#10;CAAAACEAtIwkHeEAAAALAQAADwAAAGRycy9kb3ducmV2LnhtbEyPzU7DMBCE70i8g7VI3KhDWmgJ&#10;cSoUqfwckGhBKkc33saBeB3FbhrenkUc4Dizn2Zn8uXoWjFgHxpPCi4nCQikypuGagVvr6uLBYgQ&#10;NRndekIFXxhgWZye5Doz/khrHDaxFhxCIdMKbIxdJmWoLDodJr5D4tve905Hln0tTa+PHO5amSbJ&#10;tXS6If5gdYelxepzc3AK9k8P7iOuHu/jdkjKcv1y8263z0qdn413tyAijvEPhp/6XB0K7rTzBzJB&#10;tKzT+XzGrILpLAXBRDq9WrCz+3Vkkcv/G4pvAAAA//8DAFBLAQItABQABgAIAAAAIQC2gziS/gAA&#10;AOEBAAATAAAAAAAAAAAAAAAAAAAAAABbQ29udGVudF9UeXBlc10ueG1sUEsBAi0AFAAGAAgAAAAh&#10;ADj9If/WAAAAlAEAAAsAAAAAAAAAAAAAAAAALwEAAF9yZWxzLy5yZWxzUEsBAi0AFAAGAAgAAAAh&#10;AAXm2KUSAgAAKQQAAA4AAAAAAAAAAAAAAAAALgIAAGRycy9lMm9Eb2MueG1sUEsBAi0AFAAGAAgA&#10;AAAhALSMJB3hAAAACwEAAA8AAAAAAAAAAAAAAAAAbAQAAGRycy9kb3ducmV2LnhtbFBLBQYAAAAA&#10;BAAEAPMAAAB6BQAAAAA=&#10;" strokeweight="2.9pt"/>
            </w:pict>
          </mc:Fallback>
        </mc:AlternateContent>
      </w:r>
      <w:r w:rsidRPr="00C136C3">
        <w:rPr>
          <w:rFonts w:ascii="Arial" w:hAnsi="Arial" w:cs="Arial"/>
          <w:b/>
          <w:bCs/>
          <w:spacing w:val="17"/>
          <w:sz w:val="32"/>
          <w:szCs w:val="32"/>
        </w:rPr>
        <w:t>РЕШЕНИЕ</w:t>
      </w:r>
    </w:p>
    <w:p w:rsidR="00730B53" w:rsidRDefault="00730B53" w:rsidP="00730B53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730B53" w:rsidRDefault="00730B53" w:rsidP="00730B53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_______2023г.</w:t>
      </w:r>
      <w:r w:rsidRPr="00C136C3">
        <w:rPr>
          <w:rFonts w:ascii="Arial" w:hAnsi="Arial" w:cs="Arial"/>
          <w:spacing w:val="-4"/>
          <w:sz w:val="24"/>
          <w:szCs w:val="24"/>
        </w:rPr>
        <w:t xml:space="preserve">                                               с. Далай                                  </w:t>
      </w:r>
      <w:r w:rsidRPr="00C136C3">
        <w:rPr>
          <w:rFonts w:ascii="Arial" w:hAnsi="Arial" w:cs="Arial"/>
          <w:spacing w:val="5"/>
          <w:sz w:val="24"/>
          <w:szCs w:val="24"/>
        </w:rPr>
        <w:t xml:space="preserve">№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проект</w:t>
      </w:r>
      <w:r w:rsidRPr="00C136C3">
        <w:rPr>
          <w:rFonts w:ascii="Arial" w:hAnsi="Arial" w:cs="Arial"/>
          <w:spacing w:val="5"/>
          <w:sz w:val="24"/>
          <w:szCs w:val="24"/>
        </w:rPr>
        <w:t>Р</w:t>
      </w:r>
      <w:proofErr w:type="spellEnd"/>
    </w:p>
    <w:p w:rsidR="00730B53" w:rsidRDefault="00730B53" w:rsidP="00730B53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5"/>
          <w:sz w:val="24"/>
          <w:szCs w:val="24"/>
        </w:rPr>
      </w:pPr>
    </w:p>
    <w:p w:rsidR="00730B53" w:rsidRPr="00730B53" w:rsidRDefault="00730B53" w:rsidP="00730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30B53">
        <w:rPr>
          <w:rFonts w:ascii="Times New Roman" w:hAnsi="Times New Roman"/>
          <w:b/>
          <w:sz w:val="28"/>
          <w:szCs w:val="28"/>
        </w:rPr>
        <w:t xml:space="preserve">порядка содержания автомобильных дорог общего пользования местного значения на территории </w:t>
      </w:r>
      <w:r>
        <w:rPr>
          <w:rFonts w:ascii="Times New Roman" w:hAnsi="Times New Roman"/>
          <w:b/>
          <w:sz w:val="28"/>
          <w:szCs w:val="28"/>
        </w:rPr>
        <w:t>Далайского</w:t>
      </w:r>
      <w:r w:rsidRPr="00730B53">
        <w:rPr>
          <w:rFonts w:ascii="Times New Roman" w:hAnsi="Times New Roman"/>
          <w:b/>
          <w:sz w:val="28"/>
          <w:szCs w:val="28"/>
        </w:rPr>
        <w:t xml:space="preserve"> сельсовета Иланского район</w:t>
      </w:r>
      <w:r w:rsidR="00932660">
        <w:rPr>
          <w:rFonts w:ascii="Times New Roman" w:hAnsi="Times New Roman"/>
          <w:b/>
          <w:sz w:val="28"/>
          <w:szCs w:val="28"/>
        </w:rPr>
        <w:t xml:space="preserve">а Красноярского края </w:t>
      </w:r>
      <w:bookmarkStart w:id="0" w:name="_GoBack"/>
      <w:bookmarkEnd w:id="0"/>
    </w:p>
    <w:p w:rsidR="00730B53" w:rsidRPr="00492422" w:rsidRDefault="00730B53" w:rsidP="00730B5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30B53" w:rsidRPr="00492422" w:rsidRDefault="00730B53" w:rsidP="00730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422">
        <w:rPr>
          <w:rFonts w:ascii="Times New Roman" w:hAnsi="Times New Roman"/>
          <w:sz w:val="28"/>
          <w:szCs w:val="28"/>
        </w:rPr>
        <w:t xml:space="preserve">В целях обеспечения сохранности автомобильных дорог </w:t>
      </w:r>
      <w:r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49242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значения Далайского</w:t>
      </w:r>
      <w:r w:rsidRPr="00492422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 образования, в соответствии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статьями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422">
        <w:rPr>
          <w:rFonts w:ascii="Times New Roman" w:hAnsi="Times New Roman"/>
          <w:sz w:val="28"/>
          <w:szCs w:val="28"/>
        </w:rPr>
        <w:t>23 Устава</w:t>
      </w:r>
      <w:r w:rsidRPr="0049242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Далайского</w:t>
      </w:r>
      <w:r w:rsidRPr="00492422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края, </w:t>
      </w:r>
      <w:r>
        <w:rPr>
          <w:rFonts w:ascii="Times New Roman" w:hAnsi="Times New Roman"/>
          <w:sz w:val="28"/>
          <w:szCs w:val="28"/>
        </w:rPr>
        <w:t>Далайский</w:t>
      </w:r>
      <w:r w:rsidRPr="00492422">
        <w:rPr>
          <w:rFonts w:ascii="Times New Roman" w:hAnsi="Times New Roman"/>
          <w:sz w:val="28"/>
          <w:szCs w:val="28"/>
        </w:rPr>
        <w:t xml:space="preserve"> сельский Совет депутатов, </w:t>
      </w:r>
    </w:p>
    <w:p w:rsidR="00730B53" w:rsidRPr="00730B53" w:rsidRDefault="00730B53" w:rsidP="00730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B53">
        <w:rPr>
          <w:rFonts w:ascii="Times New Roman" w:hAnsi="Times New Roman"/>
          <w:b/>
          <w:sz w:val="28"/>
          <w:szCs w:val="28"/>
        </w:rPr>
        <w:t>РЕШИЛ:</w:t>
      </w:r>
    </w:p>
    <w:p w:rsidR="00730B53" w:rsidRPr="00492422" w:rsidRDefault="00730B53" w:rsidP="00730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 xml:space="preserve">1. Утвердить порядок содержания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492422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49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Далайского</w:t>
      </w:r>
      <w:r w:rsidRPr="00492422">
        <w:rPr>
          <w:rFonts w:ascii="Times New Roman" w:hAnsi="Times New Roman" w:cs="Times New Roman"/>
          <w:sz w:val="28"/>
          <w:szCs w:val="28"/>
        </w:rPr>
        <w:t xml:space="preserve"> сельсовета Илан</w:t>
      </w:r>
      <w:r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49242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30B53" w:rsidRPr="00730B53" w:rsidRDefault="00730B53" w:rsidP="00730B53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</w:t>
      </w:r>
      <w:r w:rsidRPr="00492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комиссию по</w:t>
      </w:r>
      <w:r w:rsidRPr="00AB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благоустройству, законностью, финансовым вопросам.</w:t>
      </w:r>
    </w:p>
    <w:p w:rsidR="00730B53" w:rsidRPr="00492422" w:rsidRDefault="00730B53" w:rsidP="00730B53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Далайский вестник</w:t>
      </w:r>
      <w:r w:rsidRPr="00492422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49242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Далайского</w:t>
      </w:r>
      <w:r w:rsidRPr="0049242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края.</w:t>
      </w:r>
    </w:p>
    <w:p w:rsidR="00730B53" w:rsidRPr="00492422" w:rsidRDefault="00730B53" w:rsidP="00730B53">
      <w:pPr>
        <w:pStyle w:val="ConsPlusNormal"/>
        <w:widowControl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B53" w:rsidRPr="00492422" w:rsidRDefault="00730B53" w:rsidP="00730B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242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Далайского</w:t>
      </w:r>
      <w:r w:rsidRPr="00492422">
        <w:rPr>
          <w:rFonts w:ascii="Times New Roman" w:hAnsi="Times New Roman"/>
          <w:sz w:val="28"/>
          <w:szCs w:val="28"/>
        </w:rPr>
        <w:t xml:space="preserve">                        Глава </w:t>
      </w:r>
      <w:r>
        <w:rPr>
          <w:rFonts w:ascii="Times New Roman" w:hAnsi="Times New Roman"/>
          <w:sz w:val="28"/>
          <w:szCs w:val="28"/>
        </w:rPr>
        <w:t>Далайского</w:t>
      </w:r>
      <w:r w:rsidRPr="00492422">
        <w:rPr>
          <w:rFonts w:ascii="Times New Roman" w:hAnsi="Times New Roman"/>
          <w:sz w:val="28"/>
          <w:szCs w:val="28"/>
        </w:rPr>
        <w:t xml:space="preserve"> сельсовета</w:t>
      </w:r>
    </w:p>
    <w:p w:rsidR="00730B53" w:rsidRPr="00492422" w:rsidRDefault="00730B53" w:rsidP="00730B53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492422">
        <w:rPr>
          <w:rFonts w:ascii="Times New Roman" w:hAnsi="Times New Roman"/>
          <w:spacing w:val="-1"/>
          <w:sz w:val="28"/>
          <w:szCs w:val="28"/>
        </w:rPr>
        <w:t xml:space="preserve"> сельского Совета депутатов</w:t>
      </w:r>
    </w:p>
    <w:p w:rsidR="00730B53" w:rsidRPr="00492422" w:rsidRDefault="00730B53" w:rsidP="00730B53">
      <w:pPr>
        <w:pStyle w:val="a3"/>
        <w:rPr>
          <w:rFonts w:ascii="Times New Roman" w:hAnsi="Times New Roman"/>
          <w:sz w:val="28"/>
          <w:szCs w:val="28"/>
        </w:rPr>
      </w:pPr>
      <w:r w:rsidRPr="00492422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Е.М. Труханова</w:t>
      </w:r>
      <w:r w:rsidRPr="00492422">
        <w:rPr>
          <w:rFonts w:ascii="Times New Roman" w:hAnsi="Times New Roman"/>
          <w:sz w:val="28"/>
          <w:szCs w:val="28"/>
        </w:rPr>
        <w:tab/>
        <w:t xml:space="preserve">               _________</w:t>
      </w:r>
      <w:r>
        <w:rPr>
          <w:rFonts w:ascii="Times New Roman" w:hAnsi="Times New Roman"/>
          <w:sz w:val="28"/>
          <w:szCs w:val="28"/>
        </w:rPr>
        <w:t>_</w:t>
      </w:r>
      <w:r w:rsidRPr="0049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Лахмоткин</w:t>
      </w:r>
    </w:p>
    <w:p w:rsidR="00730B53" w:rsidRPr="00492422" w:rsidRDefault="00730B53" w:rsidP="00730B53">
      <w:pPr>
        <w:pStyle w:val="a3"/>
        <w:rPr>
          <w:rFonts w:ascii="Times New Roman" w:hAnsi="Times New Roman"/>
          <w:sz w:val="28"/>
          <w:szCs w:val="28"/>
        </w:rPr>
      </w:pPr>
    </w:p>
    <w:p w:rsidR="00730B53" w:rsidRPr="00492422" w:rsidRDefault="00730B53" w:rsidP="00730B53">
      <w:pPr>
        <w:tabs>
          <w:tab w:val="left" w:pos="4536"/>
        </w:tabs>
        <w:spacing w:after="0" w:line="240" w:lineRule="auto"/>
        <w:ind w:left="864" w:firstLine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B53" w:rsidRPr="00492422" w:rsidRDefault="00730B53" w:rsidP="00730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B53" w:rsidRPr="00492422" w:rsidRDefault="00730B53" w:rsidP="00730B5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B53" w:rsidRPr="00492422" w:rsidRDefault="00730B53" w:rsidP="00730B5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174" w:type="dxa"/>
        <w:tblLook w:val="01E0" w:firstRow="1" w:lastRow="1" w:firstColumn="1" w:lastColumn="1" w:noHBand="0" w:noVBand="0"/>
      </w:tblPr>
      <w:tblGrid>
        <w:gridCol w:w="5508"/>
        <w:gridCol w:w="4333"/>
        <w:gridCol w:w="4333"/>
      </w:tblGrid>
      <w:tr w:rsidR="00730B53" w:rsidRPr="00492422" w:rsidTr="008B0908">
        <w:tc>
          <w:tcPr>
            <w:tcW w:w="5508" w:type="dxa"/>
          </w:tcPr>
          <w:p w:rsidR="00730B53" w:rsidRPr="00492422" w:rsidRDefault="00730B53" w:rsidP="008B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730B53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B53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B53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B53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B53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492422">
              <w:rPr>
                <w:rFonts w:ascii="Times New Roman" w:hAnsi="Times New Roman"/>
                <w:sz w:val="28"/>
                <w:szCs w:val="28"/>
              </w:rPr>
              <w:t xml:space="preserve"> к Решению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Далайского </w:t>
            </w:r>
            <w:r w:rsidRPr="00492422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730B53" w:rsidRPr="00492422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42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730B53" w:rsidRPr="00492422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924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____2023 </w:t>
            </w:r>
            <w:r w:rsidRPr="0049242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проектР</w:t>
            </w:r>
            <w:proofErr w:type="spellEnd"/>
          </w:p>
        </w:tc>
        <w:tc>
          <w:tcPr>
            <w:tcW w:w="4333" w:type="dxa"/>
          </w:tcPr>
          <w:p w:rsidR="00730B53" w:rsidRPr="00492422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0B53" w:rsidRPr="00492422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0B53" w:rsidRPr="00492422" w:rsidRDefault="00730B53" w:rsidP="008B09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30B53" w:rsidRPr="00492422" w:rsidRDefault="00730B53" w:rsidP="00730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B53" w:rsidRDefault="00730B53" w:rsidP="00730B5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4924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30B53" w:rsidRDefault="00730B53" w:rsidP="00730B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2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дорог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общего пользования </w:t>
      </w:r>
      <w:r w:rsidRPr="00492422">
        <w:rPr>
          <w:rFonts w:ascii="Times New Roman" w:hAnsi="Times New Roman" w:cs="Times New Roman"/>
          <w:b/>
          <w:bCs/>
          <w:sz w:val="28"/>
          <w:szCs w:val="28"/>
        </w:rPr>
        <w:t>местного значения на территории</w:t>
      </w:r>
      <w:r w:rsidRPr="00492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Далайского </w:t>
      </w:r>
      <w:r w:rsidRPr="00492422">
        <w:rPr>
          <w:rFonts w:ascii="Times New Roman" w:hAnsi="Times New Roman" w:cs="Times New Roman"/>
          <w:b/>
          <w:sz w:val="28"/>
          <w:szCs w:val="28"/>
        </w:rPr>
        <w:t xml:space="preserve">сельсовета Иланского района </w:t>
      </w:r>
    </w:p>
    <w:p w:rsidR="00730B53" w:rsidRPr="00492422" w:rsidRDefault="00730B53" w:rsidP="00730B53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9242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492422">
        <w:rPr>
          <w:rFonts w:ascii="Times New Roman" w:hAnsi="Times New Roman" w:cs="Times New Roman"/>
          <w:sz w:val="28"/>
          <w:szCs w:val="28"/>
        </w:rPr>
        <w:t xml:space="preserve"> </w:t>
      </w:r>
      <w:r w:rsidRPr="004924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30B53" w:rsidRPr="00492422" w:rsidRDefault="00730B53" w:rsidP="00730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 xml:space="preserve">1. Настоящий Порядок содержания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Далайского</w:t>
      </w:r>
      <w:r w:rsidRPr="0049242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 разработан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учитывает Приказы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дорог», от 07.08.2020 № 288 «О Порядке проведения оценки технического состояния автомобильных дорог»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Далайского</w:t>
      </w:r>
      <w:r w:rsidRPr="0049242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(далее - автомобильные дороги), оценке их технического состояния, а также по организации и обеспечению безопасности дорожного движения на автомобильных дорогах (далее - работы по содержанию автомобильных дорог).</w:t>
      </w:r>
    </w:p>
    <w:p w:rsidR="00730B53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2. Организация и проведение работ по содержанию автомобильных дорог включает в себя следующие мероприятия: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технических планов на автомобильные дороги местного значения;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2422">
        <w:rPr>
          <w:rFonts w:ascii="Times New Roman" w:hAnsi="Times New Roman" w:cs="Times New Roman"/>
          <w:sz w:val="28"/>
          <w:szCs w:val="28"/>
        </w:rPr>
        <w:t>) оценка технического состояния автомобильных дорог;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2422">
        <w:rPr>
          <w:rFonts w:ascii="Times New Roman" w:hAnsi="Times New Roman" w:cs="Times New Roman"/>
          <w:sz w:val="28"/>
          <w:szCs w:val="28"/>
        </w:rPr>
        <w:t>) планирование работ по содержанию автомобильных дорог;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2422">
        <w:rPr>
          <w:rFonts w:ascii="Times New Roman" w:hAnsi="Times New Roman" w:cs="Times New Roman"/>
          <w:sz w:val="28"/>
          <w:szCs w:val="28"/>
        </w:rPr>
        <w:t>) проведение работ по содержанию автомобильных дорог;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2422">
        <w:rPr>
          <w:rFonts w:ascii="Times New Roman" w:hAnsi="Times New Roman" w:cs="Times New Roman"/>
          <w:sz w:val="28"/>
          <w:szCs w:val="28"/>
        </w:rPr>
        <w:t>) приемка результатов выполненных работ по содержанию автомобильных дорог.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 xml:space="preserve">Организацию работ по содержанию автомобильных дорог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42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Далайского</w:t>
      </w:r>
      <w:r w:rsidRPr="0049242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(далее – владелец автомобильных дорог).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3. Оценка технического состояния автомобильных дорог проводится в соответствии с Приказом Министерства транспорта Российской Федерации от 07.08.2020 № 288 «О Порядке проведения оценки технического состояния автомобильных дорог».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проводится владельцем автомобильных дорог самостоятельно. Результаты оценки технического состояния автомобильных дорог являются основанием для </w:t>
      </w:r>
      <w:r w:rsidRPr="00492422">
        <w:rPr>
          <w:rFonts w:ascii="Times New Roman" w:hAnsi="Times New Roman" w:cs="Times New Roman"/>
          <w:sz w:val="28"/>
          <w:szCs w:val="28"/>
        </w:rPr>
        <w:lastRenderedPageBreak/>
        <w:t>осуществления необходимых мероприятий по организации проведения дальнейших работ по содержанию автомобильных дорог.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4.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дорог.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5.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Состав, виды и сроки выполнения работ по содержанию автомобильных дорог устанавливаются на основании ведомостей дефектов, диагностики и (или) инженерных изысканий, проектов, актов выявленных недостатков в эксплуатационном состоянии автомобильных дорог.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6.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30B53" w:rsidRPr="00492422" w:rsidRDefault="00730B53" w:rsidP="0073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пользования, введенными в действие письмом Государственной службы дорожного хозяйства Министерства транспорта Российской Федерации от 17.03.2004 № ОС-28/1270-ис.</w:t>
      </w:r>
    </w:p>
    <w:p w:rsidR="00730B53" w:rsidRPr="00492422" w:rsidRDefault="00730B53" w:rsidP="00730B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2422">
        <w:rPr>
          <w:rFonts w:ascii="Times New Roman" w:hAnsi="Times New Roman" w:cs="Times New Roman"/>
          <w:sz w:val="28"/>
          <w:szCs w:val="28"/>
        </w:rPr>
        <w:t>7.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(уровня содержания автомобильных дорог).</w:t>
      </w:r>
    </w:p>
    <w:sectPr w:rsidR="00730B53" w:rsidRPr="0049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2"/>
    <w:rsid w:val="00493783"/>
    <w:rsid w:val="00730B53"/>
    <w:rsid w:val="00932660"/>
    <w:rsid w:val="00961704"/>
    <w:rsid w:val="00A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85FD"/>
  <w15:chartTrackingRefBased/>
  <w15:docId w15:val="{71B7EC69-021C-4BC6-8E39-9E414376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0B5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B5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30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0B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2023-04-18T11:36:00Z</dcterms:created>
  <dcterms:modified xsi:type="dcterms:W3CDTF">2023-04-23T06:23:00Z</dcterms:modified>
</cp:coreProperties>
</file>